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72" w:rsidRPr="00936FB5" w:rsidRDefault="00B13072" w:rsidP="00B13072">
      <w:bookmarkStart w:id="0" w:name="_GoBack"/>
      <w:bookmarkEnd w:id="0"/>
    </w:p>
    <w:p w:rsidR="00B13072" w:rsidRPr="00936FB5" w:rsidRDefault="00B13072" w:rsidP="00B13072">
      <w:r w:rsidRPr="00936FB5"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2350"/>
        <w:gridCol w:w="4760"/>
      </w:tblGrid>
      <w:tr w:rsidR="00B13072" w:rsidRPr="00936FB5" w:rsidTr="00B13072">
        <w:trPr>
          <w:tblHeader/>
        </w:trPr>
        <w:tc>
          <w:tcPr>
            <w:tcW w:w="2335" w:type="dxa"/>
          </w:tcPr>
          <w:p w:rsidR="00B13072" w:rsidRPr="00936FB5" w:rsidRDefault="00B13072" w:rsidP="00B13072">
            <w:bookmarkStart w:id="1" w:name="_Hlk504840209"/>
            <w:r w:rsidRPr="00936FB5">
              <w:t>PMI Standard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ICF Competency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Comment/Explanation</w:t>
            </w:r>
          </w:p>
        </w:tc>
      </w:tr>
      <w:tr w:rsidR="00B13072" w:rsidRPr="00936FB5" w:rsidTr="00B13072">
        <w:tc>
          <w:tcPr>
            <w:tcW w:w="2335" w:type="dxa"/>
            <w:shd w:val="clear" w:color="auto" w:fill="92D050"/>
          </w:tcPr>
          <w:p w:rsidR="00B13072" w:rsidRPr="00936FB5" w:rsidRDefault="00B13072" w:rsidP="00B13072">
            <w:pPr>
              <w:rPr>
                <w:b/>
              </w:rPr>
            </w:pPr>
            <w:r w:rsidRPr="00936FB5">
              <w:rPr>
                <w:b/>
              </w:rPr>
              <w:t>Foundation</w:t>
            </w:r>
          </w:p>
        </w:tc>
        <w:tc>
          <w:tcPr>
            <w:tcW w:w="2350" w:type="dxa"/>
          </w:tcPr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/>
        </w:tc>
      </w:tr>
      <w:tr w:rsidR="00B13072" w:rsidRPr="00936FB5" w:rsidTr="00B13072">
        <w:tc>
          <w:tcPr>
            <w:tcW w:w="2335" w:type="dxa"/>
            <w:shd w:val="clear" w:color="auto" w:fill="D9D9D9" w:themeFill="background1" w:themeFillShade="D9"/>
          </w:tcPr>
          <w:p w:rsidR="00B13072" w:rsidRPr="00936FB5" w:rsidRDefault="00B13072" w:rsidP="00B13072">
            <w:r w:rsidRPr="00936FB5">
              <w:t>1.1 Projects &amp; Project Management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B13072" w:rsidRPr="00936FB5" w:rsidRDefault="00B13072" w:rsidP="00B13072"/>
        </w:tc>
        <w:tc>
          <w:tcPr>
            <w:tcW w:w="4760" w:type="dxa"/>
            <w:shd w:val="clear" w:color="auto" w:fill="D9D9D9" w:themeFill="background1" w:themeFillShade="D9"/>
          </w:tcPr>
          <w:p w:rsidR="00B13072" w:rsidRPr="00936FB5" w:rsidRDefault="00B13072" w:rsidP="00B13072"/>
        </w:tc>
      </w:tr>
      <w:tr w:rsidR="00B13072" w:rsidRPr="00936FB5" w:rsidTr="00B13072">
        <w:tc>
          <w:tcPr>
            <w:tcW w:w="2335" w:type="dxa"/>
            <w:shd w:val="clear" w:color="auto" w:fill="D9D9D9" w:themeFill="background1" w:themeFillShade="D9"/>
          </w:tcPr>
          <w:p w:rsidR="00B13072" w:rsidRPr="00936FB5" w:rsidRDefault="00B13072" w:rsidP="00B13072">
            <w:r w:rsidRPr="00936FB5">
              <w:t>1.2 Portfolios/ Programs/ Projects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B13072" w:rsidRPr="00936FB5" w:rsidRDefault="00B13072" w:rsidP="00B13072"/>
        </w:tc>
        <w:tc>
          <w:tcPr>
            <w:tcW w:w="4760" w:type="dxa"/>
            <w:shd w:val="clear" w:color="auto" w:fill="D9D9D9" w:themeFill="background1" w:themeFillShade="D9"/>
          </w:tcPr>
          <w:p w:rsidR="00B13072" w:rsidRPr="00936FB5" w:rsidRDefault="00B13072" w:rsidP="00B13072"/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1.3 Governance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Meeting Ethical Guidelines &amp; Professional Standards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Establishing the agreement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Establishing Trust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Understanding and applying ethics &amp; standard and applying them appropriately is the same skill as applying them in coaching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Understanding how to define the boundaries of the coaching agreement is the same skill as establishing the boundaries of a project.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Creating a safe supportive environment that builds ongoing mutual respect &amp; trust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Focusing completely on what the client is saying and not saying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1.4 Project Success &amp; Benefits Management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&amp; Goal Setting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  <w:shd w:val="clear" w:color="auto" w:fill="D9D9D9" w:themeFill="background1" w:themeFillShade="D9"/>
          </w:tcPr>
          <w:p w:rsidR="00B13072" w:rsidRPr="00936FB5" w:rsidRDefault="00B13072" w:rsidP="00B13072">
            <w:r w:rsidRPr="00936FB5">
              <w:t>1.5 Project Life Cycle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:rsidR="00B13072" w:rsidRPr="00936FB5" w:rsidRDefault="00B13072" w:rsidP="00B13072"/>
        </w:tc>
        <w:tc>
          <w:tcPr>
            <w:tcW w:w="4760" w:type="dxa"/>
            <w:shd w:val="clear" w:color="auto" w:fill="D9D9D9" w:themeFill="background1" w:themeFillShade="D9"/>
          </w:tcPr>
          <w:p w:rsidR="00B13072" w:rsidRPr="00936FB5" w:rsidRDefault="00B13072" w:rsidP="00B13072"/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1.6 Project Stakeholders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Establishing Trust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Designing Actions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Planning and Goal Setting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lastRenderedPageBreak/>
              <w:t>Creating a safe supportive environment that builds ongoing mutual respect &amp; trust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Focusing completely on what the client is saying and not saying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Integrating and accurately evaluating multiple sources of information. Making interpretations to help the client/team gain awareness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lastRenderedPageBreak/>
              <w:t>Creating opportunities with the client/team for taking actions that will lead to the agreed upon result/deliverable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Developing and maintaining an effective plan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1.7 The Role of the PM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Meeting Ethical Guidelines &amp; Professional Standards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Establishing the agreement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Establishing Trust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Designing Actions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Planning and Goal Setting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Understanding and applying ethics &amp; standard and applying them appropriately is the same skill as applying them in coaching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Understanding how to define the boundaries of the coaching agreement is the same skill as establishing the boundaries of a project.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Creating a safe supportive environment that builds ongoing mutual respect &amp; trust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Focusing completely on what the client is saying and not saying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Integrating and accurately evaluating multiple sources of information. Making interpretations to help the client/team gain awareness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Creating opportunities with the client/team for taking actions that will lead to the agreed upon result/deliverable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Developing and maintaining an effective plan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1.8 PM Knowledge Areas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 xml:space="preserve">Integration, Scope, Schedule, Cost, Quality, Resource, </w:t>
            </w:r>
            <w:r w:rsidRPr="00936FB5">
              <w:lastRenderedPageBreak/>
              <w:t>Communications, Risk, Procurement, Stakeholders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lastRenderedPageBreak/>
              <w:t>All the ICF competencies are relevant to the 10 PMI knowledge areas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1.9 PM Process Groups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Initiation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Planning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Executing/Monitoring &amp; Controlling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Closing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Establishing Agreement, Establishing Trust, Presence, Active listening, Powerful Questioning, Direct Communication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 xml:space="preserve">Establishing Trust, Presence, Active listening, Powerful Questioning, Direct Communication, Designing Actions, Planning &amp; Goal Setting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 xml:space="preserve">Establishing Trust, Presence, Active listening, Powerful Questioning, Direct Communication, Designing Actions, Planning &amp; Goal Setting &amp; Managing Progress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 xml:space="preserve">Presence, Active listening, Powerful Questioning, Direct Communication, Creating Awareness &amp; Designing Action. 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1.10 Enterprise Environmental Factors &amp; Organizational Process Assets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Powerful Questioning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1.11 Tailoring the Project Artifacts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Creating Awareness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Integrating and accurately evaluating multiple sources of information. Making interpretations to help the client/team gain awareness</w:t>
            </w:r>
          </w:p>
        </w:tc>
      </w:tr>
      <w:tr w:rsidR="00B13072" w:rsidRPr="00936FB5" w:rsidTr="00B13072">
        <w:trPr>
          <w:trHeight w:val="377"/>
        </w:trPr>
        <w:tc>
          <w:tcPr>
            <w:tcW w:w="2335" w:type="dxa"/>
            <w:shd w:val="clear" w:color="auto" w:fill="92D050"/>
          </w:tcPr>
          <w:p w:rsidR="00B13072" w:rsidRPr="00936FB5" w:rsidRDefault="00B13072" w:rsidP="00B13072">
            <w:pPr>
              <w:rPr>
                <w:b/>
              </w:rPr>
            </w:pPr>
            <w:r w:rsidRPr="00936FB5">
              <w:rPr>
                <w:b/>
              </w:rPr>
              <w:t xml:space="preserve">2.0 Initiating </w:t>
            </w:r>
          </w:p>
        </w:tc>
        <w:tc>
          <w:tcPr>
            <w:tcW w:w="2350" w:type="dxa"/>
          </w:tcPr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/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2.1 Develop Project Charter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Establishing the agreement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Establishing Trust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Understanding how to define the boundaries of the coaching agreement is the same skill as establishing the boundaries of a project.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Creating a safe supportive environment that builds ongoing mutual respect &amp; trust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Focusing completely on what the client is saying and not saying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2.2 Identify Stakeholders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Coaching presence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Being fully conscious and creating spontaneous relationships – this helps us to </w:t>
            </w:r>
            <w:r w:rsidRPr="00936FB5">
              <w:lastRenderedPageBreak/>
              <w:t>spot stakeholders who may otherwise be overlooked</w:t>
            </w:r>
          </w:p>
        </w:tc>
      </w:tr>
      <w:tr w:rsidR="00B13072" w:rsidRPr="00936FB5" w:rsidTr="00B13072">
        <w:tc>
          <w:tcPr>
            <w:tcW w:w="2335" w:type="dxa"/>
            <w:shd w:val="clear" w:color="auto" w:fill="92D050"/>
          </w:tcPr>
          <w:p w:rsidR="00B13072" w:rsidRPr="00936FB5" w:rsidRDefault="00B13072" w:rsidP="00B13072">
            <w:pPr>
              <w:rPr>
                <w:b/>
              </w:rPr>
            </w:pPr>
            <w:r w:rsidRPr="00936FB5">
              <w:rPr>
                <w:b/>
              </w:rPr>
              <w:t xml:space="preserve">3.0 Planning </w:t>
            </w:r>
          </w:p>
        </w:tc>
        <w:tc>
          <w:tcPr>
            <w:tcW w:w="2350" w:type="dxa"/>
          </w:tcPr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/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3.1 Develop Project Management Plan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and Goal Setting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3.2 Plan Scope Management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and Goal Setting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3.3 Collect Requirements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Powerful Questioning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3.4 Define Scope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Establishing the agreement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Establishing Trust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Understanding how to define the boundaries of the coaching agreement is the same skill as establishing the boundaries of a project.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Creating a safe supportive environment that builds ongoing mutual respect &amp; trust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Focusing completely on what the client is saying and not saying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3.5 Create WBS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and Goal Setting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3.6 Plan Schedule Management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and Goal Setting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3.7 Define Activities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Designing Actions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Creating with the client opportunities for taking action to most effectively lead to the agreed upon outcome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3.8 Sequence Activities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3.9 Estimate Activity Durations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Powerful Questioning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3.10 Develop Schedule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&amp; Goal Setting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Designing Actions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Creating opportunities with the client/team for taking actions that will lead to the agreed upon result/deliverable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lastRenderedPageBreak/>
              <w:t>3.11 Plan Cost Management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Designing Actions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Creating opportunities with the client/team for taking actions that will lead to the agreed upon result/</w:t>
            </w:r>
            <w:proofErr w:type="spellStart"/>
            <w:r w:rsidRPr="00936FB5">
              <w:t>deliverabl</w:t>
            </w:r>
            <w:proofErr w:type="spellEnd"/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3.12 Estimate Costs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Creating Awareness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>
            <w:r w:rsidRPr="00936FB5">
              <w:t>Integrating and accurately evaluating multiple sources of information. Making interpretations to help the client/team gain awareness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3.13 Determine Budget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and Goal Setting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3.14 Plan Quality Management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and Goal Setting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3.15 Plan Resource Management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and Goal Setting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3.16 Estimate Activity Resources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Planning and Goal Setting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Developing and maintaining an effective plan with the client/team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3.17 Plan Communication Management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Direct Communication</w:t>
            </w:r>
          </w:p>
          <w:p w:rsidR="00B13072" w:rsidRPr="00936FB5" w:rsidRDefault="00B13072" w:rsidP="00B13072">
            <w:r w:rsidRPr="00936FB5">
              <w:br/>
              <w:t>Creating Awareness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Focusing completely on what the client is saying and not saying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Communicating effectively, using language that has the greatest impact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Integrating and accurately evaluating multiple sources of information. Making interpretations to help the client/team gain awareness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3.18 Plan Risk Management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and Goal Setting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3.19 Identify Risks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3.20 Perform Qualitative Risk Analysis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lastRenderedPageBreak/>
              <w:t>3.21 Perform Quantitative Risk Analysis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3.22 Plan Risk Responses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Designing Actions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Creating opportunities with the client/team for taking actions that will lead to the agreed upon result/deliverable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3.23 Plan Procurement Management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and Goal Setting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3.24 Plan Stakeholder Engagement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Establishing the agreement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Establishing Trust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Planning and Goal Setting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Understanding how to define the boundaries of the coaching agreement is the same skill as establishing the boundaries of a project.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Creating a safe supportive environment that builds ongoing mutual respect &amp; trust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Focusing completely on what the client is saying and not saying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Developing and maintaining an effective plan with the client/team</w:t>
            </w:r>
          </w:p>
        </w:tc>
      </w:tr>
      <w:tr w:rsidR="00B13072" w:rsidRPr="00936FB5" w:rsidTr="00B13072">
        <w:tc>
          <w:tcPr>
            <w:tcW w:w="2335" w:type="dxa"/>
            <w:shd w:val="clear" w:color="auto" w:fill="92D050"/>
          </w:tcPr>
          <w:p w:rsidR="00B13072" w:rsidRPr="00936FB5" w:rsidRDefault="00B13072" w:rsidP="00B13072">
            <w:pPr>
              <w:rPr>
                <w:b/>
              </w:rPr>
            </w:pPr>
            <w:r w:rsidRPr="00936FB5">
              <w:rPr>
                <w:b/>
              </w:rPr>
              <w:t xml:space="preserve">4.0 Execution </w:t>
            </w:r>
          </w:p>
        </w:tc>
        <w:tc>
          <w:tcPr>
            <w:tcW w:w="2350" w:type="dxa"/>
          </w:tcPr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/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4.1 Direct &amp; Manage Project Work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Managing Progress &amp; Accountability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4.2 Manage Project Knowledge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Integrating and accurately evaluating multiple sources of information. Making interpretations to help the client/team gain awareness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rPr>
          <w:trHeight w:val="305"/>
        </w:trPr>
        <w:tc>
          <w:tcPr>
            <w:tcW w:w="2335" w:type="dxa"/>
          </w:tcPr>
          <w:p w:rsidR="00B13072" w:rsidRPr="00936FB5" w:rsidRDefault="00B13072" w:rsidP="00B13072">
            <w:r w:rsidRPr="00936FB5">
              <w:t>4.3 Manage Quality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Managing Progress &amp; Accountability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4.4 Acquire Resources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Establishing the agreement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lastRenderedPageBreak/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lastRenderedPageBreak/>
              <w:t>Understanding how to define the boundaries of the coaching agreement is the same skill as establishing the boundaries of a project.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lastRenderedPageBreak/>
              <w:t>Focusing completely on what the client is saying and not saying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4.5 Develop Team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Coaching Presence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Direct Communication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>Being fully conscious &amp; creating relationships. Being open, flexible &amp; confident.</w:t>
            </w:r>
          </w:p>
          <w:p w:rsidR="00B13072" w:rsidRPr="00936FB5" w:rsidRDefault="00B13072" w:rsidP="00B13072">
            <w:r w:rsidRPr="00936FB5">
              <w:t xml:space="preserve"> </w:t>
            </w:r>
          </w:p>
          <w:p w:rsidR="00B13072" w:rsidRPr="00936FB5" w:rsidRDefault="00B13072" w:rsidP="00B13072">
            <w:r w:rsidRPr="00936FB5"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Communicating effectively, using language that has the greatest impact</w:t>
            </w:r>
          </w:p>
          <w:p w:rsidR="00B13072" w:rsidRPr="00936FB5" w:rsidRDefault="00B13072" w:rsidP="00B13072"/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4.6 Manage Team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Coaching Presence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Direct Communication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Planning &amp; Goal Setting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>Being fully conscious &amp; creating relationships. Being open, flexible &amp; confident.</w:t>
            </w:r>
          </w:p>
          <w:p w:rsidR="00B13072" w:rsidRPr="00936FB5" w:rsidRDefault="00B13072" w:rsidP="00B13072">
            <w:r w:rsidRPr="00936FB5">
              <w:t xml:space="preserve"> </w:t>
            </w:r>
          </w:p>
          <w:p w:rsidR="00B13072" w:rsidRPr="00936FB5" w:rsidRDefault="00B13072" w:rsidP="00B13072">
            <w:r w:rsidRPr="00936FB5"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Communicating effectively, using language that has the greatest impact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Developing and maintaining an effective plan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4.7 Manage Communications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Direct Communication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lastRenderedPageBreak/>
              <w:t>Creating Awareness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lastRenderedPageBreak/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Communicating effectively, using language that has the greatest impact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lastRenderedPageBreak/>
              <w:t>Integrating and accurately evaluating multiple sources of information. Making interpretations to help the client/team gain awareness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4.8 Implement Risk Responses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Planning and Goal Setting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Developing and maintaining an effective plan with the client/team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4.9 Conduct Procurements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4.10 Manage Stakeholder Engagement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Direct Communication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Communicating effectively, using language that has the greatest impact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Integrating and accurately evaluating multiple sources of information. Making interpretations to help the client/team gain awareness</w:t>
            </w:r>
          </w:p>
        </w:tc>
      </w:tr>
      <w:tr w:rsidR="00B13072" w:rsidRPr="00936FB5" w:rsidTr="00B13072">
        <w:trPr>
          <w:trHeight w:val="323"/>
        </w:trPr>
        <w:tc>
          <w:tcPr>
            <w:tcW w:w="2335" w:type="dxa"/>
            <w:shd w:val="clear" w:color="auto" w:fill="92D050"/>
          </w:tcPr>
          <w:p w:rsidR="00B13072" w:rsidRPr="00936FB5" w:rsidRDefault="00B13072" w:rsidP="00B13072">
            <w:pPr>
              <w:rPr>
                <w:b/>
              </w:rPr>
            </w:pPr>
            <w:r w:rsidRPr="00936FB5">
              <w:rPr>
                <w:b/>
              </w:rPr>
              <w:t>5.0 Monitor/Control</w:t>
            </w:r>
          </w:p>
        </w:tc>
        <w:tc>
          <w:tcPr>
            <w:tcW w:w="2350" w:type="dxa"/>
          </w:tcPr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/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5.1 Monitor &amp; Control Project Work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Coaching Presence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Direct Communication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Planning &amp; Goal Setting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>Being fully conscious &amp; creating relationships. Being open, flexible &amp; confident.</w:t>
            </w:r>
          </w:p>
          <w:p w:rsidR="00B13072" w:rsidRPr="00936FB5" w:rsidRDefault="00B13072" w:rsidP="00B13072">
            <w:r w:rsidRPr="00936FB5">
              <w:t xml:space="preserve"> </w:t>
            </w:r>
          </w:p>
          <w:p w:rsidR="00B13072" w:rsidRPr="00936FB5" w:rsidRDefault="00B13072" w:rsidP="00B13072">
            <w:r w:rsidRPr="00936FB5"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Communicating effectively, using language that has the greatest impact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Developing and maintaining an effective plan with the client/team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5.2 Perform Integrated Change Control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lastRenderedPageBreak/>
              <w:t>Direct Communication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lastRenderedPageBreak/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lastRenderedPageBreak/>
              <w:t>Communicating effectively, using language that has the greatest impact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Integrating and accurately evaluating multiple sources of information. Making interpretations to help the client/team gain awareness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5.3 Validate Scope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Direct Communication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Communicating effectively, using language that has the greatest impact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Integrating and accurately evaluating multiple sources of information. Making interpretations to help the client/team gain awareness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5.4 Control Scope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Integrating and accurately evaluating multiple sources of information. Making interpretations to help the client/team gain awareness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5.5 Control Schedule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Integrating and accurately evaluating multiple sources of information. Making interpretations to help the client/team gain awareness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5.6 Control Costs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lastRenderedPageBreak/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lastRenderedPageBreak/>
              <w:t xml:space="preserve">Integrating and accurately evaluating multiple sources of information. Making interpretations to help the client/team gain awareness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lastRenderedPageBreak/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5.7 Control Quality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Integrating and accurately evaluating multiple sources of information. Making interpretations to help the client/team gain awareness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5.8 Control Resources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Integrating and accurately evaluating multiple sources of information. Making interpretations to help the client/team gain awareness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5.9 Monitor Communications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Integrating and accurately evaluating multiple sources of information. Making interpretations to help the client/team gain awareness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5.10 Monitor Risks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Integrating and accurately evaluating multiple sources of information. Making interpretations to help the client/team gain awareness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5.11 Control Procurements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Managing Progress &amp; Accountability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Integrating and accurately evaluating multiple sources of information. Making interpretations to help the client/team gain awareness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Holding attention on what is important for the client/project/deliverable and leaving responsibility with the client/team-member</w:t>
            </w:r>
          </w:p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lastRenderedPageBreak/>
              <w:t>5.12 Monitor Stakeholder Engagement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Direct Communication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Creating Awareness</w:t>
            </w:r>
          </w:p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>
            <w:r w:rsidRPr="00936FB5"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Communicating effectively, using language that has the greatest impact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Integrating and accurately evaluating multiple sources of information. Making interpretations to help the client/team gain awareness</w:t>
            </w:r>
          </w:p>
          <w:p w:rsidR="00B13072" w:rsidRPr="00936FB5" w:rsidRDefault="00B13072" w:rsidP="00B13072"/>
          <w:p w:rsidR="00B13072" w:rsidRPr="00936FB5" w:rsidRDefault="00B13072" w:rsidP="00B13072"/>
        </w:tc>
      </w:tr>
      <w:tr w:rsidR="00B13072" w:rsidRPr="00936FB5" w:rsidTr="00B13072">
        <w:tc>
          <w:tcPr>
            <w:tcW w:w="2335" w:type="dxa"/>
            <w:shd w:val="clear" w:color="auto" w:fill="92D050"/>
          </w:tcPr>
          <w:p w:rsidR="00B13072" w:rsidRPr="00936FB5" w:rsidRDefault="00B13072" w:rsidP="00B13072">
            <w:pPr>
              <w:rPr>
                <w:b/>
              </w:rPr>
            </w:pPr>
            <w:r w:rsidRPr="00936FB5">
              <w:rPr>
                <w:b/>
              </w:rPr>
              <w:t xml:space="preserve">6.0 Closing </w:t>
            </w:r>
          </w:p>
        </w:tc>
        <w:tc>
          <w:tcPr>
            <w:tcW w:w="2350" w:type="dxa"/>
          </w:tcPr>
          <w:p w:rsidR="00B13072" w:rsidRPr="00936FB5" w:rsidRDefault="00B13072" w:rsidP="00B13072"/>
        </w:tc>
        <w:tc>
          <w:tcPr>
            <w:tcW w:w="4760" w:type="dxa"/>
          </w:tcPr>
          <w:p w:rsidR="00B13072" w:rsidRPr="00936FB5" w:rsidRDefault="00B13072" w:rsidP="00B13072"/>
        </w:tc>
      </w:tr>
      <w:tr w:rsidR="00B13072" w:rsidRPr="00936FB5" w:rsidTr="00B13072">
        <w:tc>
          <w:tcPr>
            <w:tcW w:w="2335" w:type="dxa"/>
          </w:tcPr>
          <w:p w:rsidR="00B13072" w:rsidRPr="00936FB5" w:rsidRDefault="00B13072" w:rsidP="00B13072">
            <w:r w:rsidRPr="00936FB5">
              <w:t>6.1 Close the project or phase</w:t>
            </w:r>
          </w:p>
        </w:tc>
        <w:tc>
          <w:tcPr>
            <w:tcW w:w="2350" w:type="dxa"/>
          </w:tcPr>
          <w:p w:rsidR="00B13072" w:rsidRPr="00936FB5" w:rsidRDefault="00B13072" w:rsidP="00B13072">
            <w:r w:rsidRPr="00936FB5">
              <w:t>Coaching Presence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Active Listening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Powerful Questioning</w:t>
            </w:r>
          </w:p>
          <w:p w:rsidR="00B13072" w:rsidRPr="00936FB5" w:rsidRDefault="00B13072" w:rsidP="00B13072"/>
          <w:p w:rsidR="00B13072" w:rsidRPr="00936FB5" w:rsidRDefault="00B13072" w:rsidP="00B13072"/>
          <w:p w:rsidR="00B13072" w:rsidRPr="00936FB5" w:rsidRDefault="00B13072" w:rsidP="00B13072">
            <w:r w:rsidRPr="00936FB5">
              <w:t>Direct Communication</w:t>
            </w:r>
          </w:p>
        </w:tc>
        <w:tc>
          <w:tcPr>
            <w:tcW w:w="4760" w:type="dxa"/>
          </w:tcPr>
          <w:p w:rsidR="00B13072" w:rsidRPr="00936FB5" w:rsidRDefault="00B13072" w:rsidP="00B13072">
            <w:r w:rsidRPr="00936FB5">
              <w:t>Being fully conscious &amp; creating relationships. Being open, flexible &amp; confident.</w:t>
            </w:r>
          </w:p>
          <w:p w:rsidR="00B13072" w:rsidRPr="00936FB5" w:rsidRDefault="00B13072" w:rsidP="00B13072">
            <w:r w:rsidRPr="00936FB5">
              <w:t xml:space="preserve"> </w:t>
            </w:r>
          </w:p>
          <w:p w:rsidR="00B13072" w:rsidRPr="00936FB5" w:rsidRDefault="00B13072" w:rsidP="00B13072">
            <w:r w:rsidRPr="00936FB5">
              <w:t xml:space="preserve">Focusing completely on what is said &amp; not said 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Asking questions to reveal the information needed for maximum benefit to the project</w:t>
            </w:r>
          </w:p>
          <w:p w:rsidR="00B13072" w:rsidRPr="00936FB5" w:rsidRDefault="00B13072" w:rsidP="00B13072"/>
          <w:p w:rsidR="00B13072" w:rsidRPr="00936FB5" w:rsidRDefault="00B13072" w:rsidP="00B13072">
            <w:r w:rsidRPr="00936FB5">
              <w:t>Communicating effectively, using language that has the greatest impact</w:t>
            </w:r>
          </w:p>
        </w:tc>
      </w:tr>
      <w:bookmarkEnd w:id="1"/>
    </w:tbl>
    <w:p w:rsidR="00FB023A" w:rsidRDefault="00FB023A" w:rsidP="009B02D3"/>
    <w:sectPr w:rsidR="00FB023A" w:rsidSect="0075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21"/>
    <w:multiLevelType w:val="hybridMultilevel"/>
    <w:tmpl w:val="DA5A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19EA"/>
    <w:multiLevelType w:val="hybridMultilevel"/>
    <w:tmpl w:val="D3C4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2485C"/>
    <w:multiLevelType w:val="hybridMultilevel"/>
    <w:tmpl w:val="4A867A16"/>
    <w:lvl w:ilvl="0" w:tplc="43E88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4C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EA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A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E2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6C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A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49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65103B"/>
    <w:multiLevelType w:val="hybridMultilevel"/>
    <w:tmpl w:val="CFB84596"/>
    <w:lvl w:ilvl="0" w:tplc="0EEE0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0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68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E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6A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7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8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A9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6A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B4222A"/>
    <w:multiLevelType w:val="hybridMultilevel"/>
    <w:tmpl w:val="C08C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F7E4B"/>
    <w:multiLevelType w:val="hybridMultilevel"/>
    <w:tmpl w:val="BBD8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D1084"/>
    <w:multiLevelType w:val="hybridMultilevel"/>
    <w:tmpl w:val="98E6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F8"/>
    <w:rsid w:val="00005E72"/>
    <w:rsid w:val="000061E0"/>
    <w:rsid w:val="0005557F"/>
    <w:rsid w:val="00067282"/>
    <w:rsid w:val="00067EC3"/>
    <w:rsid w:val="00093FF3"/>
    <w:rsid w:val="00096244"/>
    <w:rsid w:val="00096EF8"/>
    <w:rsid w:val="000A46FD"/>
    <w:rsid w:val="00104F2A"/>
    <w:rsid w:val="00110001"/>
    <w:rsid w:val="00152624"/>
    <w:rsid w:val="00160BF8"/>
    <w:rsid w:val="00160FDC"/>
    <w:rsid w:val="00162CF9"/>
    <w:rsid w:val="001635CA"/>
    <w:rsid w:val="00163E59"/>
    <w:rsid w:val="00177707"/>
    <w:rsid w:val="00181F21"/>
    <w:rsid w:val="001850A2"/>
    <w:rsid w:val="001B5699"/>
    <w:rsid w:val="001C161A"/>
    <w:rsid w:val="001D4562"/>
    <w:rsid w:val="001D56A4"/>
    <w:rsid w:val="001E4396"/>
    <w:rsid w:val="002172FA"/>
    <w:rsid w:val="0022152B"/>
    <w:rsid w:val="002368EA"/>
    <w:rsid w:val="00237BC4"/>
    <w:rsid w:val="00245B0D"/>
    <w:rsid w:val="00252DD6"/>
    <w:rsid w:val="00277147"/>
    <w:rsid w:val="002B1A63"/>
    <w:rsid w:val="002B538B"/>
    <w:rsid w:val="002C2A7C"/>
    <w:rsid w:val="002E2247"/>
    <w:rsid w:val="002E30A5"/>
    <w:rsid w:val="00302584"/>
    <w:rsid w:val="00313969"/>
    <w:rsid w:val="00317C90"/>
    <w:rsid w:val="00326255"/>
    <w:rsid w:val="00353B1D"/>
    <w:rsid w:val="003978D2"/>
    <w:rsid w:val="003A295A"/>
    <w:rsid w:val="003C1A14"/>
    <w:rsid w:val="003C2926"/>
    <w:rsid w:val="003D1EF3"/>
    <w:rsid w:val="003E365E"/>
    <w:rsid w:val="003E463B"/>
    <w:rsid w:val="003F0B64"/>
    <w:rsid w:val="00407B0D"/>
    <w:rsid w:val="00412CAF"/>
    <w:rsid w:val="004246B5"/>
    <w:rsid w:val="004475B3"/>
    <w:rsid w:val="004543A1"/>
    <w:rsid w:val="00482C0B"/>
    <w:rsid w:val="004A4CDE"/>
    <w:rsid w:val="004A7E36"/>
    <w:rsid w:val="004B14B4"/>
    <w:rsid w:val="004C07D8"/>
    <w:rsid w:val="004C3BEF"/>
    <w:rsid w:val="00501D34"/>
    <w:rsid w:val="00507BF3"/>
    <w:rsid w:val="0051225D"/>
    <w:rsid w:val="00514455"/>
    <w:rsid w:val="00514A6B"/>
    <w:rsid w:val="0052106A"/>
    <w:rsid w:val="005236AD"/>
    <w:rsid w:val="005315FC"/>
    <w:rsid w:val="00531A33"/>
    <w:rsid w:val="00555D91"/>
    <w:rsid w:val="00560F4E"/>
    <w:rsid w:val="005A64DB"/>
    <w:rsid w:val="005B6EA8"/>
    <w:rsid w:val="005E048F"/>
    <w:rsid w:val="005E0BC3"/>
    <w:rsid w:val="005F59C7"/>
    <w:rsid w:val="005F5B28"/>
    <w:rsid w:val="00604347"/>
    <w:rsid w:val="00606BDD"/>
    <w:rsid w:val="006115A3"/>
    <w:rsid w:val="00611AD1"/>
    <w:rsid w:val="00611D8C"/>
    <w:rsid w:val="00611E55"/>
    <w:rsid w:val="00614D64"/>
    <w:rsid w:val="00623AFC"/>
    <w:rsid w:val="0062461E"/>
    <w:rsid w:val="006333EC"/>
    <w:rsid w:val="00660DE2"/>
    <w:rsid w:val="006612AA"/>
    <w:rsid w:val="006A31C4"/>
    <w:rsid w:val="006B22DD"/>
    <w:rsid w:val="006B26C2"/>
    <w:rsid w:val="006B3800"/>
    <w:rsid w:val="006C09B3"/>
    <w:rsid w:val="006D0DDC"/>
    <w:rsid w:val="006D307E"/>
    <w:rsid w:val="006D7504"/>
    <w:rsid w:val="006F1C8E"/>
    <w:rsid w:val="006F5D79"/>
    <w:rsid w:val="00711897"/>
    <w:rsid w:val="00714C73"/>
    <w:rsid w:val="00716A77"/>
    <w:rsid w:val="00725812"/>
    <w:rsid w:val="00747E3B"/>
    <w:rsid w:val="00756EC8"/>
    <w:rsid w:val="00761C5B"/>
    <w:rsid w:val="0076206B"/>
    <w:rsid w:val="007664CD"/>
    <w:rsid w:val="0076734A"/>
    <w:rsid w:val="0077119B"/>
    <w:rsid w:val="0077739B"/>
    <w:rsid w:val="00784C71"/>
    <w:rsid w:val="007946AF"/>
    <w:rsid w:val="00795548"/>
    <w:rsid w:val="007C26E8"/>
    <w:rsid w:val="007D5703"/>
    <w:rsid w:val="007D5AB2"/>
    <w:rsid w:val="007D6A28"/>
    <w:rsid w:val="007F4577"/>
    <w:rsid w:val="00800B6A"/>
    <w:rsid w:val="00801348"/>
    <w:rsid w:val="00801E02"/>
    <w:rsid w:val="00806540"/>
    <w:rsid w:val="008171E1"/>
    <w:rsid w:val="008325AE"/>
    <w:rsid w:val="00870B68"/>
    <w:rsid w:val="00895F36"/>
    <w:rsid w:val="008A1BA1"/>
    <w:rsid w:val="008B2DA7"/>
    <w:rsid w:val="008B3995"/>
    <w:rsid w:val="008C3BCE"/>
    <w:rsid w:val="008E2C9F"/>
    <w:rsid w:val="009109C8"/>
    <w:rsid w:val="00922AA9"/>
    <w:rsid w:val="00923B52"/>
    <w:rsid w:val="009331C8"/>
    <w:rsid w:val="00941FBC"/>
    <w:rsid w:val="00973BDC"/>
    <w:rsid w:val="00973E9A"/>
    <w:rsid w:val="00983290"/>
    <w:rsid w:val="009838D0"/>
    <w:rsid w:val="009B02D3"/>
    <w:rsid w:val="009C200F"/>
    <w:rsid w:val="009D0EED"/>
    <w:rsid w:val="009D1ACB"/>
    <w:rsid w:val="00A253FF"/>
    <w:rsid w:val="00A320F5"/>
    <w:rsid w:val="00A4632D"/>
    <w:rsid w:val="00A57D41"/>
    <w:rsid w:val="00A6699F"/>
    <w:rsid w:val="00A87C45"/>
    <w:rsid w:val="00A949BE"/>
    <w:rsid w:val="00AA2D8F"/>
    <w:rsid w:val="00AB00E7"/>
    <w:rsid w:val="00AB51CF"/>
    <w:rsid w:val="00AC5BB0"/>
    <w:rsid w:val="00AD1C2D"/>
    <w:rsid w:val="00AD7F84"/>
    <w:rsid w:val="00AE4E7B"/>
    <w:rsid w:val="00B13072"/>
    <w:rsid w:val="00B43468"/>
    <w:rsid w:val="00B43B9F"/>
    <w:rsid w:val="00B45F14"/>
    <w:rsid w:val="00B463BB"/>
    <w:rsid w:val="00B5278F"/>
    <w:rsid w:val="00B561B4"/>
    <w:rsid w:val="00B87AC8"/>
    <w:rsid w:val="00B90656"/>
    <w:rsid w:val="00B96D4B"/>
    <w:rsid w:val="00BB30F5"/>
    <w:rsid w:val="00C05F29"/>
    <w:rsid w:val="00C16816"/>
    <w:rsid w:val="00C24E81"/>
    <w:rsid w:val="00C36DBF"/>
    <w:rsid w:val="00C563C6"/>
    <w:rsid w:val="00C7401A"/>
    <w:rsid w:val="00C74607"/>
    <w:rsid w:val="00C81773"/>
    <w:rsid w:val="00CB3DB5"/>
    <w:rsid w:val="00CC24C7"/>
    <w:rsid w:val="00CC4A51"/>
    <w:rsid w:val="00CF4136"/>
    <w:rsid w:val="00D35379"/>
    <w:rsid w:val="00D372E9"/>
    <w:rsid w:val="00D40CF5"/>
    <w:rsid w:val="00D50704"/>
    <w:rsid w:val="00D6311E"/>
    <w:rsid w:val="00D631FF"/>
    <w:rsid w:val="00D724B1"/>
    <w:rsid w:val="00D76F9B"/>
    <w:rsid w:val="00D91B64"/>
    <w:rsid w:val="00DA7C43"/>
    <w:rsid w:val="00DB0CAA"/>
    <w:rsid w:val="00DB3D6A"/>
    <w:rsid w:val="00DE2DED"/>
    <w:rsid w:val="00E001D3"/>
    <w:rsid w:val="00E01FF7"/>
    <w:rsid w:val="00E13C99"/>
    <w:rsid w:val="00E27538"/>
    <w:rsid w:val="00E31F73"/>
    <w:rsid w:val="00E450EA"/>
    <w:rsid w:val="00E4621E"/>
    <w:rsid w:val="00E63440"/>
    <w:rsid w:val="00EA04DC"/>
    <w:rsid w:val="00EC5F15"/>
    <w:rsid w:val="00ED0EF3"/>
    <w:rsid w:val="00ED599D"/>
    <w:rsid w:val="00EE75EB"/>
    <w:rsid w:val="00F0156D"/>
    <w:rsid w:val="00F03B9E"/>
    <w:rsid w:val="00F075A6"/>
    <w:rsid w:val="00F310BD"/>
    <w:rsid w:val="00F415EB"/>
    <w:rsid w:val="00F44FB4"/>
    <w:rsid w:val="00F5144D"/>
    <w:rsid w:val="00F541B8"/>
    <w:rsid w:val="00F55603"/>
    <w:rsid w:val="00F67691"/>
    <w:rsid w:val="00FA0385"/>
    <w:rsid w:val="00FA1C78"/>
    <w:rsid w:val="00FB023A"/>
    <w:rsid w:val="00FB15D7"/>
    <w:rsid w:val="00FC4D4F"/>
    <w:rsid w:val="00FC6D8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57FA"/>
  <w14:defaultImageDpi w14:val="32767"/>
  <w15:chartTrackingRefBased/>
  <w15:docId w15:val="{775F17D7-457B-EC48-B863-290D7240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C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0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5B0D"/>
  </w:style>
  <w:style w:type="character" w:styleId="Hyperlink">
    <w:name w:val="Hyperlink"/>
    <w:basedOn w:val="DefaultParagraphFont"/>
    <w:uiPriority w:val="99"/>
    <w:unhideWhenUsed/>
    <w:rsid w:val="00245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5B0D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D76F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463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55D91"/>
    <w:pPr>
      <w:ind w:left="720"/>
      <w:contextualSpacing/>
    </w:pPr>
  </w:style>
  <w:style w:type="table" w:styleId="TableGrid">
    <w:name w:val="Table Grid"/>
    <w:basedOn w:val="TableNormal"/>
    <w:uiPriority w:val="39"/>
    <w:rsid w:val="007D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130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818">
          <w:marLeft w:val="51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949">
          <w:marLeft w:val="51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620">
          <w:marLeft w:val="51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170">
          <w:marLeft w:val="51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856">
          <w:marLeft w:val="518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2868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Liska</dc:creator>
  <cp:keywords/>
  <dc:description/>
  <cp:lastModifiedBy>Pete Liska</cp:lastModifiedBy>
  <cp:revision>3</cp:revision>
  <dcterms:created xsi:type="dcterms:W3CDTF">2018-05-29T17:13:00Z</dcterms:created>
  <dcterms:modified xsi:type="dcterms:W3CDTF">2018-05-29T17:54:00Z</dcterms:modified>
</cp:coreProperties>
</file>